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7A" w:rsidRDefault="008605E2">
      <w:pPr>
        <w:spacing w:after="34"/>
        <w:ind w:right="755" w:firstLine="0"/>
      </w:pPr>
      <w:r>
        <w:t>Provincia de Santa Fe</w:t>
      </w:r>
    </w:p>
    <w:p w:rsidR="00FB777A" w:rsidRDefault="008605E2">
      <w:pPr>
        <w:spacing w:after="34"/>
        <w:ind w:left="446" w:right="755" w:firstLine="0"/>
      </w:pPr>
      <w:r>
        <w:t>Ministerio de Producción,</w:t>
      </w:r>
    </w:p>
    <w:p w:rsidR="00FB777A" w:rsidRDefault="008605E2">
      <w:pPr>
        <w:spacing w:after="946" w:line="265" w:lineRule="auto"/>
        <w:ind w:left="665" w:hanging="10"/>
        <w:jc w:val="left"/>
      </w:pPr>
      <w:r>
        <w:rPr>
          <w:sz w:val="22"/>
        </w:rPr>
        <w:t>Ciencia y Tecnología</w:t>
      </w:r>
    </w:p>
    <w:p w:rsidR="00FB777A" w:rsidRDefault="008605E2">
      <w:pPr>
        <w:spacing w:after="0" w:line="265" w:lineRule="auto"/>
        <w:ind w:left="10" w:right="799" w:hanging="10"/>
        <w:jc w:val="right"/>
      </w:pPr>
      <w:r>
        <w:t>RESOLUCIÓN N</w:t>
      </w:r>
      <w:r>
        <w:rPr>
          <w:vertAlign w:val="superscript"/>
        </w:rPr>
        <w:t xml:space="preserve">O </w:t>
      </w:r>
      <w:r>
        <w:rPr>
          <w:u w:val="single" w:color="000000"/>
        </w:rPr>
        <w:t>1 1</w:t>
      </w:r>
      <w:r>
        <w:t>4</w:t>
      </w:r>
    </w:p>
    <w:p w:rsidR="00FB777A" w:rsidRDefault="008605E2">
      <w:pPr>
        <w:tabs>
          <w:tab w:val="center" w:pos="5386"/>
          <w:tab w:val="center" w:pos="9101"/>
        </w:tabs>
        <w:spacing w:after="452" w:line="265" w:lineRule="auto"/>
        <w:ind w:left="0" w:firstLine="0"/>
        <w:jc w:val="left"/>
      </w:pPr>
      <w:r>
        <w:tab/>
      </w:r>
      <w:r>
        <w:t xml:space="preserve">SANTA </w:t>
      </w:r>
      <w:proofErr w:type="gramStart"/>
      <w:r>
        <w:t>FE ,</w:t>
      </w:r>
      <w:proofErr w:type="gramEnd"/>
      <w:r>
        <w:t xml:space="preserve">"Cuna de la Constitución Nacional", 11 9 </w:t>
      </w:r>
      <w:r>
        <w:tab/>
        <w:t>2021</w:t>
      </w:r>
    </w:p>
    <w:p w:rsidR="00FB777A" w:rsidRDefault="008605E2">
      <w:pPr>
        <w:spacing w:after="526"/>
        <w:ind w:left="14" w:right="755"/>
      </w:pPr>
      <w:r>
        <w:t>Visto el Expediente N</w:t>
      </w:r>
      <w:r>
        <w:rPr>
          <w:vertAlign w:val="superscript"/>
        </w:rPr>
        <w:t xml:space="preserve">O </w:t>
      </w:r>
      <w:r>
        <w:t>00701-0123919-7 del registro del Sistema de Información de Expedientes; y</w:t>
      </w:r>
    </w:p>
    <w:p w:rsidR="00FB777A" w:rsidRDefault="008605E2">
      <w:pPr>
        <w:ind w:left="14" w:right="755" w:firstLine="0"/>
      </w:pPr>
      <w:r>
        <w:t>CONSIDERANDO:</w:t>
      </w:r>
    </w:p>
    <w:p w:rsidR="00FB777A" w:rsidRDefault="008605E2">
      <w:pPr>
        <w:ind w:left="14" w:right="755"/>
      </w:pPr>
      <w:r>
        <w:t>Que el artículo 6 de la Ley N</w:t>
      </w:r>
      <w:r>
        <w:rPr>
          <w:vertAlign w:val="superscript"/>
        </w:rPr>
        <w:t xml:space="preserve">O </w:t>
      </w:r>
      <w:r>
        <w:t>11273 dispone que los fondos de la Cuenta "Control Fitosanitario" serán aplicados exclusivamente a su cumplimiento, determinándose que el cincuenta por ciento (50%) de los mismos se destinarán a solventar tareas</w:t>
      </w:r>
      <w:r>
        <w:t xml:space="preserve"> de fiscalización y control, y con el remanente se atenderán, entre otras tareas, el dictado de cursos de capacitación;</w:t>
      </w:r>
    </w:p>
    <w:p w:rsidR="00FB777A" w:rsidRDefault="008605E2">
      <w:pPr>
        <w:ind w:left="14" w:right="7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704088</wp:posOffset>
            </wp:positionH>
            <wp:positionV relativeFrom="page">
              <wp:posOffset>7168896</wp:posOffset>
            </wp:positionV>
            <wp:extent cx="18288" cy="9144"/>
            <wp:effectExtent l="0" t="0" r="0" b="0"/>
            <wp:wrapSquare wrapText="bothSides"/>
            <wp:docPr id="1895" name="Picture 1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" name="Picture 18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el artículo 9 de la citada normativa determina que el organismo de aplicación podrá formalizar convenios con Universidades, Asociac</w:t>
      </w:r>
      <w:r>
        <w:t>iones Profesionales o Intermedias, a los efectos de coordinar su participación institucional en el dictado de los cursos de capacitación y actualización, y en aquellos aspectos contemplados en la presente, inherentes a dichas instituciones;</w:t>
      </w:r>
    </w:p>
    <w:p w:rsidR="00FB777A" w:rsidRDefault="008605E2">
      <w:pPr>
        <w:ind w:left="14" w:right="755"/>
      </w:pPr>
      <w:r>
        <w:t>Que el artículo</w:t>
      </w:r>
      <w:r>
        <w:t xml:space="preserve"> 5 </w:t>
      </w:r>
      <w:r>
        <w:rPr>
          <w:vertAlign w:val="superscript"/>
        </w:rPr>
        <w:t xml:space="preserve">0 </w:t>
      </w:r>
      <w:r>
        <w:t>de la Resolución N</w:t>
      </w:r>
      <w:r>
        <w:rPr>
          <w:vertAlign w:val="superscript"/>
        </w:rPr>
        <w:t xml:space="preserve">O </w:t>
      </w:r>
      <w:r>
        <w:t xml:space="preserve">975/17 establece que los asesores técnicos de </w:t>
      </w:r>
      <w:proofErr w:type="spellStart"/>
      <w:r>
        <w:t>poscosecha</w:t>
      </w:r>
      <w:proofErr w:type="spellEnd"/>
      <w:r>
        <w:t xml:space="preserve"> de granos almacenados, deberán realizar obligatoriamente un curso de formación dictado por el organismo de aplicación a efectos de su habilitación, el cual deberá revalidarse</w:t>
      </w:r>
      <w:r>
        <w:t xml:space="preserve"> bienalmente mediante la realización de un curso de actualización;</w:t>
      </w:r>
    </w:p>
    <w:p w:rsidR="00FB777A" w:rsidRDefault="008605E2">
      <w:pPr>
        <w:ind w:left="14" w:right="755"/>
      </w:pPr>
      <w:r>
        <w:t xml:space="preserve">Que el artículo 2 </w:t>
      </w:r>
      <w:r>
        <w:rPr>
          <w:vertAlign w:val="superscript"/>
        </w:rPr>
        <w:t xml:space="preserve">0 </w:t>
      </w:r>
      <w:r>
        <w:t>de la Resolución N</w:t>
      </w:r>
      <w:r>
        <w:rPr>
          <w:vertAlign w:val="superscript"/>
        </w:rPr>
        <w:t xml:space="preserve">O </w:t>
      </w:r>
      <w:r>
        <w:t xml:space="preserve">173 2020 estatuye que los asesores técnicos en </w:t>
      </w:r>
      <w:proofErr w:type="spellStart"/>
      <w:r>
        <w:t>poscosecha</w:t>
      </w:r>
      <w:proofErr w:type="spellEnd"/>
      <w:r>
        <w:t xml:space="preserve"> deberán revalidar cada dos (2) años el curso oficial a distancia sobre Control de Plagas e </w:t>
      </w:r>
      <w:r>
        <w:t>Inocuidad en Granos Almacenados, mediante la realización de un curso de actualización a dictarse por el Colegio de Ingenieros Agrónomos de la Provincia de Santa Fe, en colaboración con esta Cartera Ministerial;</w:t>
      </w:r>
    </w:p>
    <w:p w:rsidR="00FB777A" w:rsidRDefault="008605E2">
      <w:pPr>
        <w:ind w:left="14" w:right="755"/>
      </w:pPr>
      <w:r>
        <w:t xml:space="preserve">Que el Colegio de Ingenieros Agrónomos de la </w:t>
      </w:r>
      <w:r>
        <w:t xml:space="preserve">Provincia de Santa Fe tiene a su cargo, con el aporte de técnicos y profesionales de este Ministerio, el dictado de los cursos de capacitación para regentes y asesores técnicos, protocolos para habilitadores de equipos de aplicación y asesores en </w:t>
      </w:r>
      <w:proofErr w:type="spellStart"/>
      <w:r>
        <w:t>poscosech</w:t>
      </w:r>
      <w:r>
        <w:t>a</w:t>
      </w:r>
      <w:proofErr w:type="spellEnd"/>
      <w:r>
        <w:t xml:space="preserve"> de granos;</w:t>
      </w:r>
    </w:p>
    <w:p w:rsidR="00FB777A" w:rsidRDefault="008605E2">
      <w:pPr>
        <w:spacing w:after="220"/>
        <w:ind w:left="-1116" w:right="755" w:firstLine="958"/>
      </w:pPr>
      <w:r>
        <w:t xml:space="preserve">Que resulta necesario abordar el tema de interpretación sobre la </w:t>
      </w:r>
      <w:r>
        <w:rPr>
          <w:noProof/>
        </w:rPr>
        <w:drawing>
          <wp:inline distT="0" distB="0" distL="0" distR="0">
            <wp:extent cx="1467612" cy="1367028"/>
            <wp:effectExtent l="0" t="0" r="0" b="0"/>
            <wp:docPr id="1966" name="Picture 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Picture 19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7612" cy="136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duración del periodo de vigencia de los citados cursos de capacitación;</w:t>
      </w:r>
    </w:p>
    <w:p w:rsidR="00FB777A" w:rsidRDefault="008605E2">
      <w:pPr>
        <w:spacing w:after="101" w:line="259" w:lineRule="auto"/>
        <w:ind w:left="10" w:right="-8" w:hanging="10"/>
        <w:jc w:val="right"/>
      </w:pPr>
      <w:r>
        <w:rPr>
          <w:sz w:val="12"/>
        </w:rPr>
        <w:t>Imprenta Oficial - Santa Fe</w:t>
      </w:r>
    </w:p>
    <w:p w:rsidR="00FB777A" w:rsidRDefault="008605E2">
      <w:pPr>
        <w:spacing w:after="34"/>
        <w:ind w:right="755" w:firstLine="0"/>
      </w:pPr>
      <w:r>
        <w:lastRenderedPageBreak/>
        <w:t>Provincia de Santa Fe</w:t>
      </w:r>
    </w:p>
    <w:p w:rsidR="00FB777A" w:rsidRDefault="008605E2">
      <w:pPr>
        <w:spacing w:after="0" w:line="265" w:lineRule="auto"/>
        <w:ind w:left="456" w:hanging="10"/>
        <w:jc w:val="left"/>
      </w:pPr>
      <w:r>
        <w:rPr>
          <w:sz w:val="22"/>
        </w:rPr>
        <w:t>Ministerio de Producción,</w:t>
      </w:r>
    </w:p>
    <w:p w:rsidR="00FB777A" w:rsidRDefault="008605E2">
      <w:pPr>
        <w:spacing w:after="983" w:line="265" w:lineRule="auto"/>
        <w:ind w:left="665" w:hanging="10"/>
        <w:jc w:val="left"/>
      </w:pPr>
      <w:r>
        <w:rPr>
          <w:sz w:val="22"/>
        </w:rPr>
        <w:t>Ciencia y Tecnología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3786" name="Picture 3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" name="Picture 37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77A" w:rsidRDefault="008605E2">
      <w:pPr>
        <w:ind w:left="14" w:right="755"/>
      </w:pPr>
      <w:r>
        <w:t xml:space="preserve">Que la presente resolución se dicta en uso de las atribuciones conferidas a este Ministerio por </w:t>
      </w:r>
      <w:proofErr w:type="gramStart"/>
      <w:r>
        <w:t>los artículo</w:t>
      </w:r>
      <w:proofErr w:type="gramEnd"/>
      <w:r>
        <w:t xml:space="preserve"> 5 inciso b apartado 4) y 17) de la Ley N</w:t>
      </w:r>
      <w:r>
        <w:rPr>
          <w:vertAlign w:val="superscript"/>
        </w:rPr>
        <w:t xml:space="preserve">O </w:t>
      </w:r>
      <w:r>
        <w:t>13920;</w:t>
      </w:r>
    </w:p>
    <w:p w:rsidR="00FB777A" w:rsidRDefault="008605E2">
      <w:pPr>
        <w:spacing w:after="549"/>
        <w:ind w:left="14"/>
      </w:pPr>
      <w:r>
        <w:t xml:space="preserve">Por ello, y lo dictaminado por la Dirección General de Asuntos Jurídicos y </w:t>
      </w:r>
      <w:proofErr w:type="gramStart"/>
      <w:r>
        <w:t>Despacho,-</w:t>
      </w:r>
      <w:proofErr w:type="gramEnd"/>
    </w:p>
    <w:p w:rsidR="00FB777A" w:rsidRDefault="008605E2">
      <w:pPr>
        <w:spacing w:after="235" w:line="259" w:lineRule="auto"/>
        <w:ind w:left="10" w:right="713" w:hanging="10"/>
        <w:jc w:val="center"/>
      </w:pPr>
      <w:r>
        <w:t xml:space="preserve">EL MINISTRO </w:t>
      </w:r>
      <w:r>
        <w:t>DE PRODUCCIÓN,</w:t>
      </w:r>
    </w:p>
    <w:p w:rsidR="00FB777A" w:rsidRDefault="008605E2">
      <w:pPr>
        <w:spacing w:after="235" w:line="259" w:lineRule="auto"/>
        <w:ind w:left="10" w:right="641" w:hanging="10"/>
        <w:jc w:val="center"/>
      </w:pPr>
      <w:r>
        <w:t>CIENCIA Y TECNOLOGÍA</w:t>
      </w:r>
    </w:p>
    <w:p w:rsidR="00FB777A" w:rsidRDefault="008605E2">
      <w:pPr>
        <w:pStyle w:val="Ttulo1"/>
      </w:pPr>
      <w:r>
        <w:t>RESUELVE</w:t>
      </w:r>
      <w:r>
        <w:rPr>
          <w:noProof/>
        </w:rPr>
        <w:drawing>
          <wp:inline distT="0" distB="0" distL="0" distR="0">
            <wp:extent cx="18288" cy="77724"/>
            <wp:effectExtent l="0" t="0" r="0" b="0"/>
            <wp:docPr id="6968" name="Picture 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" name="Picture 69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77A" w:rsidRDefault="008605E2">
      <w:pPr>
        <w:spacing w:after="321"/>
        <w:ind w:left="14" w:right="755" w:firstLine="706"/>
      </w:pPr>
      <w:r>
        <w:t xml:space="preserve">ARTÍCULO 1 </w:t>
      </w:r>
      <w:r>
        <w:rPr>
          <w:vertAlign w:val="superscript"/>
        </w:rPr>
        <w:t>0</w:t>
      </w:r>
      <w:r>
        <w:t>.- Determínese el periodo de vigencia de dos años para todos los cursos de capacitación y/o actualización dictados por el Colegio de Ingenieros Agrónomos de la Provincia de Santa Fe, en el marco de la Ley N</w:t>
      </w:r>
      <w:r>
        <w:rPr>
          <w:vertAlign w:val="superscript"/>
        </w:rPr>
        <w:t xml:space="preserve">O </w:t>
      </w:r>
      <w:r>
        <w:t>11273 y las Resoluciones N</w:t>
      </w:r>
      <w:r>
        <w:rPr>
          <w:vertAlign w:val="superscript"/>
        </w:rPr>
        <w:t>O</w:t>
      </w:r>
      <w:r>
        <w:t>S 975/17 y 173/2020 0</w:t>
      </w:r>
      <w:r>
        <w:t xml:space="preserve"> las que en el futuro las </w:t>
      </w:r>
      <w:proofErr w:type="gramStart"/>
      <w:r>
        <w:t>reemplacen.-</w:t>
      </w:r>
      <w:proofErr w:type="gramEnd"/>
    </w:p>
    <w:p w:rsidR="00FB777A" w:rsidRDefault="008605E2">
      <w:pPr>
        <w:spacing w:after="303"/>
        <w:ind w:left="14" w:right="755" w:firstLine="69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612648</wp:posOffset>
            </wp:positionH>
            <wp:positionV relativeFrom="page">
              <wp:posOffset>6537960</wp:posOffset>
            </wp:positionV>
            <wp:extent cx="512064" cy="1453896"/>
            <wp:effectExtent l="0" t="0" r="0" b="0"/>
            <wp:wrapSquare wrapText="bothSides"/>
            <wp:docPr id="3836" name="Picture 3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" name="Picture 38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ARTÍCULO 2</w:t>
      </w:r>
      <w:r>
        <w:rPr>
          <w:vertAlign w:val="superscript"/>
        </w:rPr>
        <w:t>0</w:t>
      </w:r>
      <w:r>
        <w:t xml:space="preserve">.- </w:t>
      </w:r>
      <w:proofErr w:type="spellStart"/>
      <w:r>
        <w:t>Dispónese</w:t>
      </w:r>
      <w:proofErr w:type="spellEnd"/>
      <w:r>
        <w:t xml:space="preserve"> que el periodo de validez determinado en el artículo 1 </w:t>
      </w:r>
      <w:r>
        <w:rPr>
          <w:vertAlign w:val="superscript"/>
        </w:rPr>
        <w:t xml:space="preserve">0 </w:t>
      </w:r>
      <w:r>
        <w:t xml:space="preserve">comenzará a regir a partir del primer día hábil del mes calendario de su aprobación y caducará, de pleno derecho, el primer día hábil del mismo mes dos años calendarios </w:t>
      </w:r>
      <w:proofErr w:type="gramStart"/>
      <w:r>
        <w:t>posteriores.-</w:t>
      </w:r>
      <w:proofErr w:type="gramEnd"/>
    </w:p>
    <w:p w:rsidR="008605E2" w:rsidRDefault="008605E2" w:rsidP="008605E2">
      <w:pPr>
        <w:spacing w:after="0" w:line="289" w:lineRule="auto"/>
        <w:ind w:left="14" w:right="755" w:firstLine="706"/>
      </w:pPr>
      <w:r>
        <w:t>ARTÍCULO 3</w:t>
      </w:r>
      <w:r>
        <w:rPr>
          <w:vertAlign w:val="superscript"/>
        </w:rPr>
        <w:t xml:space="preserve">0 </w:t>
      </w:r>
      <w:r>
        <w:t>- Recuérdese a los profesionales que la vigencia de los curso</w:t>
      </w:r>
      <w:r>
        <w:t xml:space="preserve">s de capacitación no habilita el ejercicio de las actividades de regentes y asesores técnicos, habilitadores de equipos de aplicación o asesores en </w:t>
      </w:r>
      <w:proofErr w:type="spellStart"/>
      <w:r>
        <w:t>poscosecha</w:t>
      </w:r>
      <w:proofErr w:type="spellEnd"/>
      <w:r>
        <w:t>, hasta completar su inscripción anual obligatoria ente la autoridad de aplicación para su efectiv</w:t>
      </w:r>
      <w:r>
        <w:t>o ejercicio.</w:t>
      </w:r>
    </w:p>
    <w:p w:rsidR="008605E2" w:rsidRPr="008605E2" w:rsidRDefault="008605E2" w:rsidP="008605E2">
      <w:pPr>
        <w:spacing w:after="0" w:line="289" w:lineRule="auto"/>
        <w:ind w:left="14" w:right="755" w:firstLine="706"/>
        <w:rPr>
          <w:sz w:val="18"/>
          <w:szCs w:val="18"/>
        </w:rPr>
      </w:pPr>
      <w:bookmarkStart w:id="0" w:name="_GoBack"/>
      <w:bookmarkEnd w:id="0"/>
    </w:p>
    <w:p w:rsidR="00FB777A" w:rsidRDefault="008605E2">
      <w:pPr>
        <w:spacing w:after="397" w:line="289" w:lineRule="auto"/>
        <w:ind w:left="14" w:right="755" w:firstLine="706"/>
      </w:pPr>
      <w:r>
        <w:t>ARTÍCULO 4</w:t>
      </w:r>
      <w:r>
        <w:rPr>
          <w:vertAlign w:val="superscript"/>
        </w:rPr>
        <w:t>0</w:t>
      </w:r>
      <w:r>
        <w:t xml:space="preserve">.- Regístrese, comuníquese y </w:t>
      </w:r>
      <w:proofErr w:type="gramStart"/>
      <w:r>
        <w:t>archívese.-</w:t>
      </w:r>
      <w:proofErr w:type="gramEnd"/>
    </w:p>
    <w:p w:rsidR="00FB777A" w:rsidRDefault="008605E2">
      <w:pPr>
        <w:spacing w:after="0" w:line="259" w:lineRule="auto"/>
        <w:ind w:left="6480" w:firstLine="0"/>
        <w:jc w:val="left"/>
      </w:pPr>
      <w:r>
        <w:rPr>
          <w:noProof/>
        </w:rPr>
        <w:drawing>
          <wp:inline distT="0" distB="0" distL="0" distR="0">
            <wp:extent cx="1476756" cy="905256"/>
            <wp:effectExtent l="0" t="0" r="0" b="0"/>
            <wp:docPr id="6970" name="Picture 6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" name="Picture 69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756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77A" w:rsidRDefault="008605E2">
      <w:pPr>
        <w:spacing w:after="0" w:line="265" w:lineRule="auto"/>
        <w:ind w:left="6626" w:hanging="10"/>
        <w:jc w:val="left"/>
      </w:pPr>
      <w:r>
        <w:rPr>
          <w:sz w:val="16"/>
        </w:rPr>
        <w:t>CIENCIA Y TECNOLOGÍA</w:t>
      </w:r>
    </w:p>
    <w:p w:rsidR="00FB777A" w:rsidRDefault="008605E2">
      <w:pPr>
        <w:spacing w:after="2347" w:line="265" w:lineRule="auto"/>
        <w:ind w:left="6626" w:hanging="10"/>
        <w:jc w:val="left"/>
      </w:pPr>
      <w:r>
        <w:rPr>
          <w:sz w:val="16"/>
        </w:rPr>
        <w:t>PROVINCIA DE SANTA FE</w:t>
      </w:r>
    </w:p>
    <w:p w:rsidR="00FB777A" w:rsidRDefault="008605E2">
      <w:pPr>
        <w:spacing w:after="101" w:line="259" w:lineRule="auto"/>
        <w:ind w:left="10" w:right="-8" w:hanging="10"/>
        <w:jc w:val="right"/>
      </w:pPr>
      <w:r>
        <w:rPr>
          <w:sz w:val="12"/>
        </w:rPr>
        <w:t>Imprenta Oficial - Santa Fe</w:t>
      </w:r>
    </w:p>
    <w:sectPr w:rsidR="00FB777A">
      <w:pgSz w:w="11988" w:h="16776"/>
      <w:pgMar w:top="1786" w:right="382" w:bottom="203" w:left="19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7A"/>
    <w:rsid w:val="008605E2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530E66"/>
  <w15:docId w15:val="{2859F31A-8B5B-4574-86FA-2E65E723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2" w:line="226" w:lineRule="auto"/>
      <w:ind w:left="598" w:firstLine="212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74"/>
      <w:ind w:right="67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557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2021114</dc:title>
  <dc:subject>NONE</dc:subject>
  <dc:creator>NONE</dc:creator>
  <cp:keywords>NONE</cp:keywords>
  <cp:lastModifiedBy>usuario</cp:lastModifiedBy>
  <cp:revision>2</cp:revision>
  <dcterms:created xsi:type="dcterms:W3CDTF">2021-05-21T10:28:00Z</dcterms:created>
  <dcterms:modified xsi:type="dcterms:W3CDTF">2021-05-21T10:28:00Z</dcterms:modified>
</cp:coreProperties>
</file>